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7105" w14:textId="77777777" w:rsidR="00AC67DB" w:rsidRDefault="00AC67DB" w:rsidP="00AC67DB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</w:p>
    <w:p w14:paraId="08FFF593" w14:textId="161858DD" w:rsidR="007D2628" w:rsidRPr="006B25E3" w:rsidRDefault="001231A5" w:rsidP="000408E1">
      <w:pPr>
        <w:rPr>
          <w:rFonts w:ascii="Trebuchet MS" w:hAnsi="Trebuchet MS"/>
          <w:b/>
          <w:bCs/>
        </w:rPr>
      </w:pPr>
      <w:r w:rsidRPr="006B25E3">
        <w:rPr>
          <w:rFonts w:ascii="Trebuchet MS" w:hAnsi="Trebuchet MS"/>
          <w:b/>
          <w:bCs/>
        </w:rPr>
        <w:t>Krótki opis</w:t>
      </w:r>
      <w:r w:rsidR="000408E1" w:rsidRPr="006B25E3">
        <w:rPr>
          <w:rFonts w:ascii="Trebuchet MS" w:hAnsi="Trebuchet MS"/>
          <w:b/>
          <w:bCs/>
        </w:rPr>
        <w:t xml:space="preserve"> </w:t>
      </w:r>
      <w:r w:rsidRPr="006B25E3">
        <w:rPr>
          <w:rFonts w:ascii="Trebuchet MS" w:hAnsi="Trebuchet MS"/>
          <w:bCs/>
        </w:rPr>
        <w:t>s</w:t>
      </w:r>
      <w:r w:rsidR="007D2628" w:rsidRPr="006B25E3">
        <w:rPr>
          <w:rFonts w:ascii="Trebuchet MS" w:hAnsi="Trebuchet MS"/>
          <w:bCs/>
        </w:rPr>
        <w:t>ystem</w:t>
      </w:r>
      <w:r w:rsidRPr="006B25E3">
        <w:rPr>
          <w:rFonts w:ascii="Trebuchet MS" w:hAnsi="Trebuchet MS"/>
          <w:bCs/>
        </w:rPr>
        <w:t>u</w:t>
      </w:r>
      <w:r w:rsidR="007D2628" w:rsidRPr="006B25E3">
        <w:rPr>
          <w:rFonts w:ascii="Trebuchet MS" w:hAnsi="Trebuchet MS"/>
          <w:bCs/>
        </w:rPr>
        <w:t xml:space="preserve"> konfokalnej endomikroskopii laserowej do obrazowania </w:t>
      </w:r>
      <w:r w:rsidR="007D2628" w:rsidRPr="006B25E3">
        <w:rPr>
          <w:rFonts w:ascii="Trebuchet MS" w:hAnsi="Trebuchet MS"/>
          <w:bCs/>
          <w:i/>
        </w:rPr>
        <w:t>in vivo</w:t>
      </w:r>
      <w:r w:rsidRPr="006B25E3">
        <w:rPr>
          <w:rFonts w:ascii="Trebuchet MS" w:hAnsi="Trebuchet MS"/>
          <w:bCs/>
        </w:rPr>
        <w:t>:</w:t>
      </w:r>
    </w:p>
    <w:p w14:paraId="5E7CB954" w14:textId="77777777" w:rsidR="001231A5" w:rsidRPr="006B25E3" w:rsidRDefault="001231A5" w:rsidP="001231A5">
      <w:pPr>
        <w:jc w:val="center"/>
        <w:rPr>
          <w:rFonts w:ascii="Trebuchet MS" w:hAnsi="Trebuchet MS"/>
        </w:rPr>
      </w:pPr>
    </w:p>
    <w:p w14:paraId="71DEBCCE" w14:textId="68C9AE38" w:rsidR="007D2628" w:rsidRPr="006B25E3" w:rsidRDefault="007D2628" w:rsidP="001231A5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 xml:space="preserve">system do badań przedklinicznych, umożliwiający przeprowadzanie eksperymentów </w:t>
      </w:r>
      <w:r w:rsidRPr="006B25E3">
        <w:rPr>
          <w:rFonts w:ascii="Trebuchet MS" w:hAnsi="Trebuchet MS"/>
          <w:i/>
        </w:rPr>
        <w:t>in vivo</w:t>
      </w:r>
      <w:r w:rsidRPr="006B25E3">
        <w:rPr>
          <w:rFonts w:ascii="Trebuchet MS" w:hAnsi="Trebuchet MS"/>
        </w:rPr>
        <w:t>, w czasie rzec</w:t>
      </w:r>
      <w:r w:rsidR="00C579C1" w:rsidRPr="006B25E3">
        <w:rPr>
          <w:rFonts w:ascii="Trebuchet MS" w:hAnsi="Trebuchet MS"/>
        </w:rPr>
        <w:t>zywistym, na małych zwierzętach, takich</w:t>
      </w:r>
      <w:r w:rsidR="00644804" w:rsidRPr="006B25E3">
        <w:rPr>
          <w:rFonts w:ascii="Trebuchet MS" w:hAnsi="Trebuchet MS"/>
        </w:rPr>
        <w:t xml:space="preserve"> jak</w:t>
      </w:r>
      <w:r w:rsidRPr="006B25E3">
        <w:rPr>
          <w:rFonts w:ascii="Trebuchet MS" w:hAnsi="Trebuchet MS"/>
        </w:rPr>
        <w:t>: mysz, szczur</w:t>
      </w:r>
      <w:r w:rsidR="00C579C1" w:rsidRPr="006B25E3">
        <w:rPr>
          <w:rFonts w:ascii="Trebuchet MS" w:hAnsi="Trebuchet MS"/>
        </w:rPr>
        <w:t>,</w:t>
      </w:r>
    </w:p>
    <w:p w14:paraId="08FE1D41" w14:textId="569C5497" w:rsidR="001231A5" w:rsidRPr="006B25E3" w:rsidRDefault="001231A5" w:rsidP="001231A5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>umożliwiający obserwację tkanek za pomocą giętkich sond światłowodowych, zawierających miniaturowe obiektywy umieszczo</w:t>
      </w:r>
      <w:r w:rsidR="00C579C1" w:rsidRPr="006B25E3">
        <w:rPr>
          <w:rFonts w:ascii="Trebuchet MS" w:hAnsi="Trebuchet MS"/>
        </w:rPr>
        <w:t>ne na ich końcówkach dystalnych,</w:t>
      </w:r>
      <w:r w:rsidRPr="006B25E3">
        <w:rPr>
          <w:rFonts w:ascii="Trebuchet MS" w:hAnsi="Trebuchet MS"/>
        </w:rPr>
        <w:t xml:space="preserve"> </w:t>
      </w:r>
    </w:p>
    <w:p w14:paraId="17B5082E" w14:textId="52F13870" w:rsidR="007D2628" w:rsidRPr="006B25E3" w:rsidRDefault="007D2628" w:rsidP="001231A5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 xml:space="preserve">system obrazujący tkanki w świetle fluorescencyjnym z możliwością </w:t>
      </w:r>
      <w:bookmarkStart w:id="0" w:name="_GoBack"/>
      <w:bookmarkEnd w:id="0"/>
      <w:r w:rsidRPr="006B25E3">
        <w:rPr>
          <w:rFonts w:ascii="Trebuchet MS" w:hAnsi="Trebuchet MS"/>
        </w:rPr>
        <w:t>jednoczesnego wzbudzenia dla dwóch długości fal światła wzbudzającego</w:t>
      </w:r>
      <w:r w:rsidR="00C579C1" w:rsidRPr="006B25E3">
        <w:rPr>
          <w:rFonts w:ascii="Trebuchet MS" w:hAnsi="Trebuchet MS"/>
        </w:rPr>
        <w:t>,</w:t>
      </w:r>
    </w:p>
    <w:p w14:paraId="17077DB8" w14:textId="0B0EFE94" w:rsidR="007D2628" w:rsidRPr="006B25E3" w:rsidRDefault="007D2628" w:rsidP="001231A5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 xml:space="preserve">wyposażony w dwa lasery wzbudzające o długościach fal: 488 </w:t>
      </w:r>
      <w:proofErr w:type="spellStart"/>
      <w:r w:rsidRPr="006B25E3">
        <w:rPr>
          <w:rFonts w:ascii="Trebuchet MS" w:hAnsi="Trebuchet MS"/>
        </w:rPr>
        <w:t>nm</w:t>
      </w:r>
      <w:proofErr w:type="spellEnd"/>
      <w:r w:rsidRPr="006B25E3">
        <w:rPr>
          <w:rFonts w:ascii="Trebuchet MS" w:hAnsi="Trebuchet MS"/>
        </w:rPr>
        <w:t xml:space="preserve"> oraz 660 </w:t>
      </w:r>
      <w:proofErr w:type="spellStart"/>
      <w:r w:rsidRPr="006B25E3">
        <w:rPr>
          <w:rFonts w:ascii="Trebuchet MS" w:hAnsi="Trebuchet MS"/>
        </w:rPr>
        <w:t>nm</w:t>
      </w:r>
      <w:proofErr w:type="spellEnd"/>
      <w:r w:rsidR="00C579C1" w:rsidRPr="006B25E3">
        <w:rPr>
          <w:rFonts w:ascii="Trebuchet MS" w:hAnsi="Trebuchet MS"/>
        </w:rPr>
        <w:t>,</w:t>
      </w:r>
    </w:p>
    <w:p w14:paraId="156EA761" w14:textId="642041F7" w:rsidR="007D2628" w:rsidRPr="006B25E3" w:rsidRDefault="007D2628" w:rsidP="001231A5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 xml:space="preserve">wyposażony w detektory odbioru emisji w zakresie odpowiednio 502-633 </w:t>
      </w:r>
      <w:proofErr w:type="spellStart"/>
      <w:r w:rsidRPr="006B25E3">
        <w:rPr>
          <w:rFonts w:ascii="Trebuchet MS" w:hAnsi="Trebuchet MS"/>
        </w:rPr>
        <w:t>nm</w:t>
      </w:r>
      <w:proofErr w:type="spellEnd"/>
      <w:r w:rsidRPr="006B25E3">
        <w:rPr>
          <w:rFonts w:ascii="Trebuchet MS" w:hAnsi="Trebuchet MS"/>
        </w:rPr>
        <w:t xml:space="preserve"> oraz 673-800 </w:t>
      </w:r>
      <w:proofErr w:type="spellStart"/>
      <w:r w:rsidRPr="006B25E3">
        <w:rPr>
          <w:rFonts w:ascii="Trebuchet MS" w:hAnsi="Trebuchet MS"/>
        </w:rPr>
        <w:t>nm</w:t>
      </w:r>
      <w:proofErr w:type="spellEnd"/>
      <w:r w:rsidR="00C579C1" w:rsidRPr="006B25E3">
        <w:rPr>
          <w:rFonts w:ascii="Trebuchet MS" w:hAnsi="Trebuchet MS"/>
        </w:rPr>
        <w:t>,</w:t>
      </w:r>
    </w:p>
    <w:p w14:paraId="5117FC2B" w14:textId="50A895D6" w:rsidR="00AC67DB" w:rsidRPr="006B25E3" w:rsidRDefault="00AC67DB" w:rsidP="00AC67DB">
      <w:pPr>
        <w:pStyle w:val="Akapitzlist"/>
        <w:numPr>
          <w:ilvl w:val="0"/>
          <w:numId w:val="4"/>
        </w:numPr>
        <w:spacing w:line="276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>wyposażony w oprogramowanie umożliwiające obserwowanie i  rejestrowanie obrazów oraz wyświetlanie obrazu rejestrowanej emisji dla każdego z zakresów oddzielnie oraz razem</w:t>
      </w:r>
      <w:r w:rsidR="00C579C1" w:rsidRPr="006B25E3">
        <w:rPr>
          <w:rFonts w:ascii="Trebuchet MS" w:hAnsi="Trebuchet MS"/>
        </w:rPr>
        <w:t>,</w:t>
      </w:r>
    </w:p>
    <w:p w14:paraId="2031E5D9" w14:textId="1948DD68" w:rsidR="00AC67DB" w:rsidRPr="006B25E3" w:rsidRDefault="00AC67DB" w:rsidP="00AC67DB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>wyposażony w oprogramowanie do analizy zm</w:t>
      </w:r>
      <w:r w:rsidR="00C579C1" w:rsidRPr="006B25E3">
        <w:rPr>
          <w:rFonts w:ascii="Trebuchet MS" w:hAnsi="Trebuchet MS"/>
        </w:rPr>
        <w:t>ian intensywności fluorescencji,</w:t>
      </w:r>
    </w:p>
    <w:p w14:paraId="354B82B6" w14:textId="26DF47BE" w:rsidR="00AC67DB" w:rsidRPr="006B25E3" w:rsidRDefault="00AC67DB" w:rsidP="00AC67DB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>wyposażony w oprogramowanie umożliwiające łączenie sąsiadujących obraz</w:t>
      </w:r>
      <w:r w:rsidR="00C579C1" w:rsidRPr="006B25E3">
        <w:rPr>
          <w:rFonts w:ascii="Trebuchet MS" w:hAnsi="Trebuchet MS"/>
        </w:rPr>
        <w:t>ów,</w:t>
      </w:r>
    </w:p>
    <w:p w14:paraId="2CE24188" w14:textId="68AAE294" w:rsidR="00AC67DB" w:rsidRPr="006B25E3" w:rsidRDefault="00AC67DB" w:rsidP="00AC67DB">
      <w:pPr>
        <w:pStyle w:val="Akapitzlist"/>
        <w:numPr>
          <w:ilvl w:val="0"/>
          <w:numId w:val="4"/>
        </w:numPr>
        <w:spacing w:line="312" w:lineRule="auto"/>
        <w:rPr>
          <w:rFonts w:ascii="Trebuchet MS" w:hAnsi="Trebuchet MS"/>
        </w:rPr>
      </w:pPr>
      <w:r w:rsidRPr="006B25E3">
        <w:rPr>
          <w:rFonts w:ascii="Trebuchet MS" w:hAnsi="Trebuchet MS"/>
        </w:rPr>
        <w:t>wyposażony w oprogramowanie umożliwiające wykrywanie kapilarnych naczyń krw</w:t>
      </w:r>
      <w:r w:rsidR="00C579C1" w:rsidRPr="006B25E3">
        <w:rPr>
          <w:rFonts w:ascii="Trebuchet MS" w:hAnsi="Trebuchet MS"/>
        </w:rPr>
        <w:t>ionośnych i stosowne obliczenia.</w:t>
      </w:r>
    </w:p>
    <w:p w14:paraId="4239CE82" w14:textId="21D2A79E" w:rsidR="000408E1" w:rsidRPr="006B25E3" w:rsidRDefault="000408E1" w:rsidP="00F47EEF">
      <w:pPr>
        <w:spacing w:before="120" w:line="312" w:lineRule="auto"/>
        <w:ind w:firstLine="357"/>
        <w:rPr>
          <w:rFonts w:ascii="Trebuchet MS" w:hAnsi="Trebuchet MS"/>
        </w:rPr>
      </w:pPr>
      <w:r w:rsidRPr="006B25E3">
        <w:rPr>
          <w:rFonts w:ascii="Trebuchet MS" w:hAnsi="Trebuchet MS"/>
        </w:rPr>
        <w:t>-</w:t>
      </w:r>
      <w:r w:rsidR="00C579C1" w:rsidRPr="006B25E3">
        <w:rPr>
          <w:rFonts w:ascii="Trebuchet MS" w:hAnsi="Trebuchet MS"/>
        </w:rPr>
        <w:t xml:space="preserve"> Strona internetowa producenta </w:t>
      </w:r>
      <w:hyperlink r:id="rId5" w:history="1">
        <w:r w:rsidRPr="006B25E3">
          <w:rPr>
            <w:rStyle w:val="Hipercze"/>
            <w:rFonts w:ascii="Trebuchet MS" w:hAnsi="Trebuchet MS"/>
          </w:rPr>
          <w:t>http://www.maunakeatech.com</w:t>
        </w:r>
      </w:hyperlink>
    </w:p>
    <w:p w14:paraId="36333EC3" w14:textId="77777777" w:rsidR="00C95532" w:rsidRDefault="00C95532" w:rsidP="0020627E">
      <w:pPr>
        <w:spacing w:line="312" w:lineRule="auto"/>
      </w:pPr>
    </w:p>
    <w:sectPr w:rsidR="00C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14D5"/>
    <w:multiLevelType w:val="hybridMultilevel"/>
    <w:tmpl w:val="D8249D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909F9"/>
    <w:multiLevelType w:val="hybridMultilevel"/>
    <w:tmpl w:val="9BC2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372"/>
    <w:multiLevelType w:val="hybridMultilevel"/>
    <w:tmpl w:val="BD5621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3B7"/>
    <w:multiLevelType w:val="hybridMultilevel"/>
    <w:tmpl w:val="E3C6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F4E"/>
    <w:multiLevelType w:val="hybridMultilevel"/>
    <w:tmpl w:val="D230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441F"/>
    <w:multiLevelType w:val="hybridMultilevel"/>
    <w:tmpl w:val="41605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F45140"/>
    <w:multiLevelType w:val="hybridMultilevel"/>
    <w:tmpl w:val="8B526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2782"/>
    <w:multiLevelType w:val="hybridMultilevel"/>
    <w:tmpl w:val="ACBC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740B6"/>
    <w:multiLevelType w:val="hybridMultilevel"/>
    <w:tmpl w:val="C7DE3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28"/>
    <w:rsid w:val="000408E1"/>
    <w:rsid w:val="001231A5"/>
    <w:rsid w:val="0018011E"/>
    <w:rsid w:val="0020627E"/>
    <w:rsid w:val="003744D2"/>
    <w:rsid w:val="003833BD"/>
    <w:rsid w:val="003926B6"/>
    <w:rsid w:val="004814AA"/>
    <w:rsid w:val="005030D3"/>
    <w:rsid w:val="0050612F"/>
    <w:rsid w:val="005127D5"/>
    <w:rsid w:val="00644804"/>
    <w:rsid w:val="006B25E3"/>
    <w:rsid w:val="007D2628"/>
    <w:rsid w:val="00871D91"/>
    <w:rsid w:val="00AC67DB"/>
    <w:rsid w:val="00C21403"/>
    <w:rsid w:val="00C5620C"/>
    <w:rsid w:val="00C579C1"/>
    <w:rsid w:val="00C95532"/>
    <w:rsid w:val="00F47EEF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7892"/>
  <w15:chartTrackingRefBased/>
  <w15:docId w15:val="{56BF41A4-68EE-435A-8E01-695BBCD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62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nakea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lesdobro@gmail.com</dc:creator>
  <cp:keywords/>
  <dc:description/>
  <cp:lastModifiedBy>redaktor</cp:lastModifiedBy>
  <cp:revision>7</cp:revision>
  <cp:lastPrinted>2021-02-15T08:43:00Z</cp:lastPrinted>
  <dcterms:created xsi:type="dcterms:W3CDTF">2021-05-27T21:30:00Z</dcterms:created>
  <dcterms:modified xsi:type="dcterms:W3CDTF">2021-06-09T11:42:00Z</dcterms:modified>
</cp:coreProperties>
</file>